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53" w:rsidRDefault="00354D53" w:rsidP="00354D53">
      <w:pPr>
        <w:jc w:val="both"/>
        <w:rPr>
          <w:b/>
        </w:rPr>
      </w:pPr>
      <w:r w:rsidRPr="00E15CA7">
        <w:rPr>
          <w:b/>
        </w:rPr>
        <w:t>Pytania zadane drogą mailową w dniu 2</w:t>
      </w:r>
      <w:r>
        <w:rPr>
          <w:b/>
        </w:rPr>
        <w:t>2</w:t>
      </w:r>
      <w:r w:rsidRPr="00E15CA7">
        <w:rPr>
          <w:b/>
        </w:rPr>
        <w:t>.05.2019 r. wraz z odpowiedziami z dnia 2</w:t>
      </w:r>
      <w:r w:rsidR="00484C6F">
        <w:rPr>
          <w:b/>
        </w:rPr>
        <w:t>3</w:t>
      </w:r>
      <w:r w:rsidRPr="00E15CA7">
        <w:rPr>
          <w:b/>
        </w:rPr>
        <w:t>.05.2019 r.</w:t>
      </w:r>
      <w:r>
        <w:rPr>
          <w:b/>
        </w:rPr>
        <w:t xml:space="preserve"> </w:t>
      </w:r>
      <w:r w:rsidRPr="00E15CA7">
        <w:rPr>
          <w:b/>
        </w:rPr>
        <w:t>w nawiązaniu do zaproszenia do składania ofert w zapytaniu ofertowym NR 1/05/2019/MED na dostawę wraz z montażem wskazanego sprzętu technologii informacyjno-komunikacyjnej stanowiącego doposażenie pracowni szkolnych, prosimy o odpowiedź ma poniższe pytania:</w:t>
      </w:r>
    </w:p>
    <w:p w:rsidR="00354D53" w:rsidRPr="00354D53" w:rsidRDefault="00354D53" w:rsidP="00354D53">
      <w:pPr>
        <w:jc w:val="both"/>
        <w:rPr>
          <w:b/>
        </w:rPr>
      </w:pPr>
      <w:r>
        <w:rPr>
          <w:b/>
        </w:rPr>
        <w:t>PYTANIE 1.</w:t>
      </w:r>
    </w:p>
    <w:p w:rsidR="00354D53" w:rsidRPr="00354D53" w:rsidRDefault="00354D53" w:rsidP="00354D53">
      <w:pPr>
        <w:pStyle w:val="Bezodstpw"/>
      </w:pPr>
      <w:r w:rsidRPr="00354D53">
        <w:t>Poz. 21. Telewizor interaktywny – ilość szt.: 1</w:t>
      </w:r>
    </w:p>
    <w:p w:rsidR="00354D53" w:rsidRPr="00354D53" w:rsidRDefault="00354D53" w:rsidP="00354D53">
      <w:pPr>
        <w:pStyle w:val="Bezodstpw"/>
      </w:pPr>
      <w:r w:rsidRPr="00354D53">
        <w:t>Poz. 25. Monitor interaktywny 65” z komputerem – ilość szt.: 2</w:t>
      </w:r>
    </w:p>
    <w:p w:rsidR="00354D53" w:rsidRPr="00354D53" w:rsidRDefault="00354D53" w:rsidP="00354D53">
      <w:pPr>
        <w:pStyle w:val="Bezodstpw"/>
      </w:pPr>
      <w:r w:rsidRPr="00354D53">
        <w:t>Poz. 26. Monitor interaktywny 55” z komputerem – ilość szt.: 1</w:t>
      </w:r>
    </w:p>
    <w:p w:rsidR="00354D53" w:rsidRPr="00354D53" w:rsidRDefault="00354D53" w:rsidP="00354D53">
      <w:pPr>
        <w:pStyle w:val="Bezodstpw"/>
      </w:pPr>
    </w:p>
    <w:p w:rsidR="00354D53" w:rsidRPr="00354D53" w:rsidRDefault="00354D53" w:rsidP="00354D53">
      <w:pPr>
        <w:pStyle w:val="Bezodstpw"/>
      </w:pPr>
      <w:r w:rsidRPr="00354D53">
        <w:t xml:space="preserve">Według naszej wiedzy w specyfikacji wyżej wymienionego sprzętu, parametry zostały skopiowane z jednego modelu monitora interaktywnego od jednego producenta, co jest niezgodne z art.7.1 ustawy </w:t>
      </w:r>
      <w:proofErr w:type="spellStart"/>
      <w:r w:rsidRPr="00354D53">
        <w:t>Pzp</w:t>
      </w:r>
      <w:proofErr w:type="spellEnd"/>
      <w:r w:rsidRPr="00354D53">
        <w:t>. Na dowód tego przesyłamy link karty produktu:</w:t>
      </w:r>
    </w:p>
    <w:p w:rsidR="00354D53" w:rsidRPr="00354D53" w:rsidRDefault="00354D53" w:rsidP="00354D53">
      <w:pPr>
        <w:pStyle w:val="Bezodstpw"/>
      </w:pPr>
      <w:r w:rsidRPr="00354D53">
        <w:t>https://www.mentorpolska.pl/tablice_interaktywne_pracownie_jezykowe_zdjecia/monitory_interaktywne/karty_produktu/karta_produktowa_monitory_grey.pdf</w:t>
      </w:r>
    </w:p>
    <w:p w:rsidR="00354D53" w:rsidRPr="00354D53" w:rsidRDefault="00354D53" w:rsidP="00354D53">
      <w:pPr>
        <w:pStyle w:val="Bezodstpw"/>
      </w:pPr>
      <w:r w:rsidRPr="00354D53">
        <w:t xml:space="preserve">W momencie zaproponowania innego monitora interaktywnego każda oferta zostanie wykluczona z postępowania przez niespełnienie wymaganej specyfikacji. </w:t>
      </w:r>
    </w:p>
    <w:p w:rsidR="00354D53" w:rsidRPr="00354D53" w:rsidRDefault="00354D53" w:rsidP="00354D53">
      <w:pPr>
        <w:pStyle w:val="Bezodstpw"/>
      </w:pPr>
      <w:r w:rsidRPr="00354D53">
        <w:t>W związku z czym, prosimy o dopuszczenie poniższych parametrów:</w:t>
      </w:r>
    </w:p>
    <w:p w:rsidR="00354D53" w:rsidRPr="00354D53" w:rsidRDefault="00354D53" w:rsidP="00354D53">
      <w:pPr>
        <w:pStyle w:val="Bezodstpw"/>
      </w:pPr>
      <w:r w:rsidRPr="00354D53">
        <w:t xml:space="preserve"> - dopuszczenie min 100dot/s)</w:t>
      </w:r>
    </w:p>
    <w:p w:rsidR="00354D53" w:rsidRPr="00354D53" w:rsidRDefault="00354D53" w:rsidP="00354D53">
      <w:pPr>
        <w:pStyle w:val="Bezodstpw"/>
      </w:pPr>
      <w:r w:rsidRPr="00354D53">
        <w:t xml:space="preserve"> - dopuszczenie dokładności pozycjonowania  +- 2mm </w:t>
      </w:r>
    </w:p>
    <w:p w:rsidR="00354D53" w:rsidRPr="00354D53" w:rsidRDefault="00354D53" w:rsidP="00354D53">
      <w:pPr>
        <w:pStyle w:val="Bezodstpw"/>
      </w:pPr>
      <w:r w:rsidRPr="00354D53">
        <w:t xml:space="preserve"> - dopuszczenie min. 20 punktów dotyku</w:t>
      </w:r>
    </w:p>
    <w:p w:rsidR="00354D53" w:rsidRPr="00354D53" w:rsidRDefault="00354D53" w:rsidP="00354D53">
      <w:pPr>
        <w:pStyle w:val="Bezodstpw"/>
      </w:pPr>
      <w:r w:rsidRPr="00354D53">
        <w:t xml:space="preserve"> - wyłączenie parametru: 1x VGA Audio-In</w:t>
      </w:r>
    </w:p>
    <w:p w:rsidR="00354D53" w:rsidRPr="00354D53" w:rsidRDefault="00354D53" w:rsidP="00354D53">
      <w:pPr>
        <w:pStyle w:val="Bezodstpw"/>
      </w:pPr>
      <w:r w:rsidRPr="00354D53">
        <w:t xml:space="preserve"> - wyłączenie parametru: 1x YPBPR</w:t>
      </w:r>
    </w:p>
    <w:p w:rsidR="00354D53" w:rsidRPr="00354D53" w:rsidRDefault="00354D53" w:rsidP="00354D53">
      <w:pPr>
        <w:pStyle w:val="Bezodstpw"/>
      </w:pPr>
      <w:r w:rsidRPr="00354D53">
        <w:t xml:space="preserve"> - dopuszczenie 1x USB 3.0</w:t>
      </w:r>
    </w:p>
    <w:p w:rsidR="00354D53" w:rsidRPr="00354D53" w:rsidRDefault="00354D53" w:rsidP="00354D53">
      <w:pPr>
        <w:pStyle w:val="Bezodstpw"/>
      </w:pPr>
      <w:r w:rsidRPr="00354D53">
        <w:t xml:space="preserve"> - wyłączenie parametru: 1x Czytnik kart SD</w:t>
      </w:r>
    </w:p>
    <w:p w:rsidR="00354D53" w:rsidRPr="00354D53" w:rsidRDefault="00354D53" w:rsidP="00354D53">
      <w:pPr>
        <w:pStyle w:val="Bezodstpw"/>
      </w:pPr>
      <w:r w:rsidRPr="00354D53">
        <w:t xml:space="preserve"> - dopuszczenie wymiarów min. 1544*939*99mm</w:t>
      </w:r>
    </w:p>
    <w:p w:rsidR="00354D53" w:rsidRPr="00354D53" w:rsidRDefault="00354D53" w:rsidP="00354D53">
      <w:pPr>
        <w:pStyle w:val="Bezodstpw"/>
      </w:pPr>
      <w:r w:rsidRPr="00354D53">
        <w:t xml:space="preserve"> - dopuszczenie Komputera OPS z procesorem min. 1.4GHz</w:t>
      </w:r>
    </w:p>
    <w:p w:rsidR="00354D53" w:rsidRPr="00354D53" w:rsidRDefault="00354D53" w:rsidP="00354D53">
      <w:pPr>
        <w:pStyle w:val="Bezodstpw"/>
      </w:pPr>
      <w:r w:rsidRPr="00354D53">
        <w:t xml:space="preserve"> - dopuszczenie min. 2GB pamięci</w:t>
      </w:r>
    </w:p>
    <w:p w:rsidR="00354D53" w:rsidRPr="00354D53" w:rsidRDefault="00354D53" w:rsidP="00354D53">
      <w:pPr>
        <w:pStyle w:val="Bezodstpw"/>
      </w:pPr>
      <w:r w:rsidRPr="00354D53">
        <w:t xml:space="preserve"> - wyłączenie parametru: 1x </w:t>
      </w:r>
      <w:proofErr w:type="spellStart"/>
      <w:r w:rsidRPr="00354D53">
        <w:t>Pc</w:t>
      </w:r>
      <w:proofErr w:type="spellEnd"/>
      <w:r w:rsidRPr="00354D53">
        <w:t xml:space="preserve"> USB.</w:t>
      </w:r>
    </w:p>
    <w:p w:rsidR="00354D53" w:rsidRDefault="00354D53" w:rsidP="00354D53">
      <w:pPr>
        <w:jc w:val="both"/>
        <w:rPr>
          <w:b/>
        </w:rPr>
      </w:pPr>
    </w:p>
    <w:p w:rsidR="00354D53" w:rsidRDefault="00354D53" w:rsidP="00354D53">
      <w:pPr>
        <w:jc w:val="both"/>
        <w:rPr>
          <w:b/>
        </w:rPr>
      </w:pPr>
      <w:r>
        <w:rPr>
          <w:b/>
        </w:rPr>
        <w:t>ODPOWIEDŹ:</w:t>
      </w:r>
    </w:p>
    <w:p w:rsidR="008112D5" w:rsidRDefault="008112D5" w:rsidP="008112D5">
      <w:pPr>
        <w:jc w:val="both"/>
      </w:pPr>
      <w:r>
        <w:t xml:space="preserve">Zamawiający Dopuszcza: </w:t>
      </w:r>
    </w:p>
    <w:p w:rsidR="008112D5" w:rsidRDefault="008112D5" w:rsidP="008112D5">
      <w:pPr>
        <w:pStyle w:val="Bezodstpw"/>
      </w:pPr>
      <w:r>
        <w:t xml:space="preserve">Dopuszcza min. 100 </w:t>
      </w:r>
      <w:proofErr w:type="spellStart"/>
      <w:r>
        <w:t>dot</w:t>
      </w:r>
      <w:proofErr w:type="spellEnd"/>
      <w:r>
        <w:t>/s</w:t>
      </w:r>
    </w:p>
    <w:p w:rsidR="008112D5" w:rsidRDefault="008112D5" w:rsidP="008112D5">
      <w:pPr>
        <w:pStyle w:val="Bezodstpw"/>
      </w:pPr>
      <w:r>
        <w:t>Dopuszcza dokładność pozycjonowania +-2mm</w:t>
      </w:r>
    </w:p>
    <w:p w:rsidR="008112D5" w:rsidRDefault="008112D5" w:rsidP="008112D5">
      <w:pPr>
        <w:pStyle w:val="Bezodstpw"/>
      </w:pPr>
      <w:r>
        <w:t>Wyłączenie parametru 1x YPBPR</w:t>
      </w:r>
    </w:p>
    <w:p w:rsidR="008112D5" w:rsidRDefault="008112D5" w:rsidP="008112D5">
      <w:pPr>
        <w:pStyle w:val="Bezodstpw"/>
      </w:pPr>
      <w:r>
        <w:t>Dopuszcza min. 1x USB 3.0</w:t>
      </w:r>
    </w:p>
    <w:p w:rsidR="008112D5" w:rsidRDefault="008112D5" w:rsidP="008112D5">
      <w:pPr>
        <w:pStyle w:val="Bezodstpw"/>
      </w:pPr>
      <w:r>
        <w:t>Dopuszczenie wymiarów min. 1544*939*99mm</w:t>
      </w:r>
    </w:p>
    <w:p w:rsidR="008112D5" w:rsidRDefault="008112D5" w:rsidP="008112D5">
      <w:pPr>
        <w:pStyle w:val="Bezodstpw"/>
      </w:pPr>
      <w:r>
        <w:t>wyłączenie parametru: 1x VGA Audio-In</w:t>
      </w:r>
    </w:p>
    <w:p w:rsidR="008112D5" w:rsidRDefault="008112D5" w:rsidP="008112D5">
      <w:pPr>
        <w:pStyle w:val="Bezodstpw"/>
      </w:pPr>
    </w:p>
    <w:p w:rsidR="008112D5" w:rsidRDefault="008112D5" w:rsidP="008112D5">
      <w:pPr>
        <w:pStyle w:val="Bezodstpw"/>
      </w:pPr>
    </w:p>
    <w:p w:rsidR="008112D5" w:rsidRDefault="008112D5" w:rsidP="008112D5">
      <w:pPr>
        <w:pStyle w:val="Bezodstpw"/>
        <w:jc w:val="both"/>
      </w:pPr>
      <w:r>
        <w:t>Natomiast zamawiający nie dopuszcza poniższych rozwiązań, które mają znaczący wpływ na wygodnie użytkowanie sprzętu, jednocześnie informujemy że istnieją sprzęty na rynku spełniające poniższe wymagania:</w:t>
      </w:r>
    </w:p>
    <w:p w:rsidR="008112D5" w:rsidRDefault="008112D5" w:rsidP="008112D5">
      <w:pPr>
        <w:pStyle w:val="Bezodstpw"/>
      </w:pPr>
      <w:r>
        <w:t>min. 20 punktów dotyku 20 punktów dotyku</w:t>
      </w:r>
    </w:p>
    <w:p w:rsidR="008112D5" w:rsidRDefault="008112D5" w:rsidP="008112D5">
      <w:pPr>
        <w:pStyle w:val="Bezodstpw"/>
      </w:pPr>
      <w:r>
        <w:t>Komputer OPS z procesorem min. 1.4GHz</w:t>
      </w:r>
    </w:p>
    <w:p w:rsidR="008112D5" w:rsidRDefault="008112D5" w:rsidP="008112D5">
      <w:pPr>
        <w:pStyle w:val="Bezodstpw"/>
      </w:pPr>
      <w:r>
        <w:t>min. 2GB pamięci</w:t>
      </w:r>
    </w:p>
    <w:p w:rsidR="00354D53" w:rsidRPr="00354D53" w:rsidRDefault="008112D5" w:rsidP="008112D5">
      <w:pPr>
        <w:pStyle w:val="Bezodstpw"/>
      </w:pPr>
      <w:r>
        <w:t xml:space="preserve">1x </w:t>
      </w:r>
      <w:proofErr w:type="spellStart"/>
      <w:r>
        <w:t>Pc</w:t>
      </w:r>
      <w:proofErr w:type="spellEnd"/>
      <w:r>
        <w:t xml:space="preserve"> USB.</w:t>
      </w:r>
    </w:p>
    <w:p w:rsidR="00354D53" w:rsidRDefault="00354D53" w:rsidP="00354D53">
      <w:pPr>
        <w:jc w:val="both"/>
        <w:rPr>
          <w:b/>
        </w:rPr>
      </w:pPr>
    </w:p>
    <w:p w:rsidR="00354D53" w:rsidRDefault="00354D53" w:rsidP="00354D53">
      <w:pPr>
        <w:jc w:val="both"/>
        <w:rPr>
          <w:b/>
        </w:rPr>
      </w:pPr>
      <w:r w:rsidRPr="00E15CA7">
        <w:rPr>
          <w:b/>
        </w:rPr>
        <w:lastRenderedPageBreak/>
        <w:t xml:space="preserve">Pytania zadane drogą mailową w dniu </w:t>
      </w:r>
      <w:r>
        <w:rPr>
          <w:b/>
        </w:rPr>
        <w:t>23</w:t>
      </w:r>
      <w:r w:rsidRPr="00E15CA7">
        <w:rPr>
          <w:b/>
        </w:rPr>
        <w:t>.05.2019 r. wraz z odpowiedziami z dnia 2</w:t>
      </w:r>
      <w:r w:rsidR="00484C6F">
        <w:rPr>
          <w:b/>
        </w:rPr>
        <w:t>3</w:t>
      </w:r>
      <w:bookmarkStart w:id="0" w:name="_GoBack"/>
      <w:bookmarkEnd w:id="0"/>
      <w:r w:rsidRPr="00E15CA7">
        <w:rPr>
          <w:b/>
        </w:rPr>
        <w:t>.05.2019 r.</w:t>
      </w:r>
      <w:r>
        <w:rPr>
          <w:b/>
        </w:rPr>
        <w:t xml:space="preserve"> </w:t>
      </w:r>
      <w:r w:rsidRPr="00E15CA7">
        <w:rPr>
          <w:b/>
        </w:rPr>
        <w:t>w nawiązaniu do zaproszenia do składania ofert w zapytaniu ofertowym NR 1/05/2019/MED na dostawę wraz z montażem wskazanego sprzętu technologii informacyjno-komunikacyjnej stanowiącego doposażenie pracowni szkolnych, prosimy o odpowiedź ma poniższe pytania:</w:t>
      </w:r>
    </w:p>
    <w:p w:rsidR="00354D53" w:rsidRPr="00E15CA7" w:rsidRDefault="00354D53" w:rsidP="00354D53">
      <w:pPr>
        <w:jc w:val="both"/>
        <w:rPr>
          <w:b/>
        </w:rPr>
      </w:pPr>
      <w:r>
        <w:rPr>
          <w:b/>
        </w:rPr>
        <w:t>PYTANIE 1.</w:t>
      </w:r>
    </w:p>
    <w:p w:rsidR="00354D53" w:rsidRDefault="00354D53" w:rsidP="00354D53">
      <w:pPr>
        <w:pStyle w:val="Bezodstpw"/>
      </w:pPr>
      <w:r>
        <w:t xml:space="preserve">Dotyczy: Poz. 5. </w:t>
      </w:r>
      <w:proofErr w:type="spellStart"/>
      <w:r>
        <w:t>Wizualizer</w:t>
      </w:r>
      <w:proofErr w:type="spellEnd"/>
      <w:r>
        <w:t xml:space="preserve"> z przystawką – ilość szt.: 1</w:t>
      </w:r>
    </w:p>
    <w:p w:rsidR="00354D53" w:rsidRDefault="00354D53" w:rsidP="00354D53">
      <w:pPr>
        <w:pStyle w:val="Bezodstpw"/>
      </w:pPr>
    </w:p>
    <w:p w:rsidR="00354D53" w:rsidRDefault="00354D53" w:rsidP="00354D53">
      <w:pPr>
        <w:pStyle w:val="Bezodstpw"/>
        <w:jc w:val="both"/>
      </w:pPr>
      <w:r>
        <w:t xml:space="preserve">Zwracamy się z prośbą o dopuszczenie </w:t>
      </w:r>
      <w:proofErr w:type="spellStart"/>
      <w:r>
        <w:t>wizualizera</w:t>
      </w:r>
      <w:proofErr w:type="spellEnd"/>
      <w:r>
        <w:t xml:space="preserve"> z obszarem skanowania min. 400x300 - jest to standardowy obszar skanowania dla </w:t>
      </w:r>
      <w:proofErr w:type="spellStart"/>
      <w:r>
        <w:t>wizualizerów</w:t>
      </w:r>
      <w:proofErr w:type="spellEnd"/>
      <w:r>
        <w:t xml:space="preserve"> dla celów edukacyjnych.</w:t>
      </w:r>
    </w:p>
    <w:p w:rsidR="00354D53" w:rsidRDefault="00354D53" w:rsidP="00354D53">
      <w:pPr>
        <w:pStyle w:val="Bezodstpw"/>
      </w:pPr>
    </w:p>
    <w:p w:rsidR="00354D53" w:rsidRDefault="00354D53" w:rsidP="00354D53">
      <w:pPr>
        <w:pStyle w:val="Bezodstpw"/>
      </w:pPr>
      <w:r>
        <w:t xml:space="preserve">Poz. 12. Urządzenie wielofunkcyjne laserowe kolorowe – ilość szt.: 3 </w:t>
      </w:r>
    </w:p>
    <w:p w:rsidR="00354D53" w:rsidRDefault="00354D53" w:rsidP="00354D53">
      <w:pPr>
        <w:pStyle w:val="Bezodstpw"/>
      </w:pPr>
    </w:p>
    <w:p w:rsidR="00354D53" w:rsidRDefault="00354D53" w:rsidP="00354D53">
      <w:pPr>
        <w:pStyle w:val="Bezodstpw"/>
      </w:pPr>
      <w:r>
        <w:t>Opis specyfikacji wskazuje na urządzenie, które drukuje w trybie monochromatycznym A3.</w:t>
      </w:r>
    </w:p>
    <w:p w:rsidR="00354D53" w:rsidRDefault="00354D53" w:rsidP="00354D53">
      <w:pPr>
        <w:pStyle w:val="Bezodstpw"/>
      </w:pPr>
    </w:p>
    <w:p w:rsidR="00354D53" w:rsidRDefault="00354D53" w:rsidP="00354D53">
      <w:pPr>
        <w:pStyle w:val="Bezodstpw"/>
      </w:pPr>
      <w:r>
        <w:t>Wnosimy o możliwość zaoferowania urządzenia laserowego monochromatycznego – urządzenia monochromatyczne są tańsze w eksploatacji oraz sam koszt urządzenia jest niższy.</w:t>
      </w:r>
    </w:p>
    <w:p w:rsidR="00354D53" w:rsidRDefault="00354D53" w:rsidP="00354D53">
      <w:pPr>
        <w:pStyle w:val="Bezodstpw"/>
      </w:pPr>
    </w:p>
    <w:p w:rsidR="00354D53" w:rsidRDefault="00354D53" w:rsidP="00354D53">
      <w:pPr>
        <w:pStyle w:val="Bezodstpw"/>
      </w:pPr>
      <w:r>
        <w:t>Poz. 18. Urządzenie wielofunkcyjne atramentowe – ilość szt.: 2szt.</w:t>
      </w:r>
    </w:p>
    <w:p w:rsidR="00354D53" w:rsidRDefault="00354D53" w:rsidP="00354D53">
      <w:pPr>
        <w:pStyle w:val="Bezodstpw"/>
      </w:pPr>
    </w:p>
    <w:p w:rsidR="00354D53" w:rsidRDefault="00354D53" w:rsidP="00354D53">
      <w:pPr>
        <w:pStyle w:val="Bezodstpw"/>
      </w:pPr>
      <w:r>
        <w:t>Opis przedmiotu zamówienia wskazuje na urządzenie wielofunkcyjne laserowe – świadczy o tym między innymi szybkość druku.</w:t>
      </w:r>
    </w:p>
    <w:p w:rsidR="00354D53" w:rsidRDefault="00354D53" w:rsidP="00354D53">
      <w:pPr>
        <w:pStyle w:val="Bezodstpw"/>
      </w:pPr>
      <w:r>
        <w:t>Wnosimy o zmianę urządzenia z atramentowego na laserowe.</w:t>
      </w:r>
    </w:p>
    <w:p w:rsidR="00354D53" w:rsidRDefault="00354D53" w:rsidP="00354D53">
      <w:pPr>
        <w:pStyle w:val="Bezodstpw"/>
      </w:pPr>
      <w:r>
        <w:t>Drukarki laserowe są o wiele bardziej wydajniejsze.</w:t>
      </w:r>
    </w:p>
    <w:p w:rsidR="00354D53" w:rsidRDefault="00354D53" w:rsidP="00354D53">
      <w:pPr>
        <w:pStyle w:val="Bezodstpw"/>
      </w:pPr>
    </w:p>
    <w:p w:rsidR="00354D53" w:rsidRPr="00354D53" w:rsidRDefault="00354D53" w:rsidP="00354D53">
      <w:pPr>
        <w:pStyle w:val="Bezodstpw"/>
        <w:rPr>
          <w:b/>
        </w:rPr>
      </w:pPr>
      <w:r w:rsidRPr="00354D53">
        <w:rPr>
          <w:b/>
        </w:rPr>
        <w:t>ODPOWIEDŹ:</w:t>
      </w:r>
    </w:p>
    <w:p w:rsidR="00354D53" w:rsidRDefault="00354D53" w:rsidP="00354D53">
      <w:pPr>
        <w:pStyle w:val="Bezodstpw"/>
      </w:pPr>
    </w:p>
    <w:p w:rsidR="008112D5" w:rsidRDefault="008112D5" w:rsidP="00354D53">
      <w:pPr>
        <w:pStyle w:val="Bezodstpw"/>
      </w:pPr>
      <w:r>
        <w:t>Zamawiający dopuszcza zmiany:</w:t>
      </w:r>
    </w:p>
    <w:p w:rsidR="008112D5" w:rsidRDefault="008112D5" w:rsidP="008112D5">
      <w:pPr>
        <w:pStyle w:val="Bezodstpw"/>
      </w:pPr>
      <w:r>
        <w:t xml:space="preserve">Poz. 5. </w:t>
      </w:r>
      <w:proofErr w:type="spellStart"/>
      <w:r>
        <w:t>Wizualizer</w:t>
      </w:r>
      <w:proofErr w:type="spellEnd"/>
      <w:r>
        <w:t xml:space="preserve"> z przystawką – ilość szt.: 1</w:t>
      </w:r>
    </w:p>
    <w:p w:rsidR="008112D5" w:rsidRDefault="008112D5" w:rsidP="008112D5">
      <w:pPr>
        <w:pStyle w:val="Bezodstpw"/>
      </w:pPr>
      <w:r>
        <w:t xml:space="preserve">Poz. 12. Urządzenie wielofunkcyjne laserowe – ilość szt.: 3 </w:t>
      </w:r>
    </w:p>
    <w:p w:rsidR="008112D5" w:rsidRDefault="008112D5" w:rsidP="008112D5">
      <w:pPr>
        <w:pStyle w:val="Bezodstpw"/>
      </w:pPr>
      <w:r>
        <w:t>Poz. 18. Urządzenie wielofunkcyjne – ilość szt.: 2</w:t>
      </w:r>
    </w:p>
    <w:sectPr w:rsidR="0081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53"/>
    <w:rsid w:val="00354D53"/>
    <w:rsid w:val="00484C6F"/>
    <w:rsid w:val="008112D5"/>
    <w:rsid w:val="00C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A34D"/>
  <w15:chartTrackingRefBased/>
  <w15:docId w15:val="{EFD7A1CA-D4F8-455B-849D-6C4B2495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4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3</cp:revision>
  <dcterms:created xsi:type="dcterms:W3CDTF">2019-05-23T12:00:00Z</dcterms:created>
  <dcterms:modified xsi:type="dcterms:W3CDTF">2019-05-23T13:03:00Z</dcterms:modified>
</cp:coreProperties>
</file>